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E4" w:rsidRDefault="00227CE4" w:rsidP="00235D5D">
      <w:pPr>
        <w:pStyle w:val="NoSpacing"/>
        <w:spacing w:beforeAutospacing="0"/>
        <w:jc w:val="both"/>
      </w:pPr>
    </w:p>
    <w:p w:rsidR="00EA648C" w:rsidRPr="00B805A5" w:rsidRDefault="00227CE4" w:rsidP="00235D5D">
      <w:pPr>
        <w:pStyle w:val="NoSpacing"/>
        <w:spacing w:beforeAutospacing="0"/>
        <w:jc w:val="both"/>
        <w:rPr>
          <w:rFonts w:asciiTheme="majorHAnsi" w:hAnsiTheme="majorHAnsi"/>
          <w:b/>
          <w:sz w:val="36"/>
        </w:rPr>
      </w:pPr>
      <w:r w:rsidRPr="00B805A5">
        <w:rPr>
          <w:rFonts w:asciiTheme="majorHAnsi" w:hAnsiTheme="majorHAnsi"/>
          <w:b/>
          <w:sz w:val="36"/>
        </w:rPr>
        <w:t xml:space="preserve"> </w:t>
      </w:r>
      <w:r w:rsidR="00235D5D" w:rsidRPr="00B805A5">
        <w:rPr>
          <w:rFonts w:asciiTheme="majorHAnsi" w:hAnsiTheme="majorHAnsi"/>
          <w:b/>
          <w:sz w:val="36"/>
        </w:rPr>
        <w:t>THE PHILIPPINE EDUCATION PLACEMENT TEST (PEPT)</w:t>
      </w:r>
    </w:p>
    <w:p w:rsidR="00235D5D" w:rsidRDefault="00235D5D" w:rsidP="00235D5D">
      <w:pPr>
        <w:pStyle w:val="NoSpacing"/>
        <w:spacing w:beforeAutospacing="0"/>
        <w:jc w:val="both"/>
      </w:pPr>
    </w:p>
    <w:p w:rsidR="00235D5D" w:rsidRDefault="00235D5D" w:rsidP="00235D5D">
      <w:pPr>
        <w:pStyle w:val="NoSpacing"/>
        <w:spacing w:beforeAutospacing="0"/>
        <w:jc w:val="both"/>
      </w:pPr>
    </w:p>
    <w:p w:rsidR="00235D5D" w:rsidRDefault="00235D5D" w:rsidP="00235D5D">
      <w:pPr>
        <w:pStyle w:val="NoSpacing"/>
        <w:spacing w:beforeAutospacing="0"/>
        <w:jc w:val="both"/>
        <w:rPr>
          <w:rFonts w:ascii="Times New Roman" w:hAnsi="Times New Roman" w:cs="Times New Roman"/>
          <w:sz w:val="32"/>
        </w:rPr>
      </w:pPr>
      <w:r>
        <w:rPr>
          <w:rFonts w:ascii="Times New Roman" w:hAnsi="Times New Roman" w:cs="Times New Roman"/>
          <w:sz w:val="32"/>
        </w:rPr>
        <w:tab/>
      </w:r>
    </w:p>
    <w:p w:rsidR="00235D5D" w:rsidRPr="00235D5D" w:rsidRDefault="00235D5D" w:rsidP="00235D5D">
      <w:pPr>
        <w:pStyle w:val="NoSpacing"/>
        <w:spacing w:beforeAutospacing="0"/>
        <w:jc w:val="both"/>
        <w:rPr>
          <w:rFonts w:ascii="Times New Roman" w:hAnsi="Times New Roman" w:cs="Times New Roman"/>
          <w:sz w:val="36"/>
          <w:szCs w:val="40"/>
        </w:rPr>
      </w:pPr>
      <w:r>
        <w:rPr>
          <w:rFonts w:ascii="Times New Roman" w:hAnsi="Times New Roman" w:cs="Times New Roman"/>
          <w:sz w:val="32"/>
        </w:rPr>
        <w:tab/>
      </w:r>
      <w:r w:rsidRPr="00235D5D">
        <w:rPr>
          <w:rFonts w:ascii="Times New Roman" w:hAnsi="Times New Roman" w:cs="Times New Roman"/>
          <w:sz w:val="36"/>
          <w:szCs w:val="40"/>
        </w:rPr>
        <w:t>The Philippines Educational Placement Test (PEPT) is the principal instrument used in the Accreditation and Equivalency Program (AEP) which was first established in 1977. The main objective of the AEP is to retrieve out-of-school youths and place them in the formal school system, if they so desire, and to place over-aged in-school youth in the grade/year level corresponding to their ages. PEPT or PEP Test is an exam given to out-of-school youths who wish to continue their formal education. It covers all grade/year level from Grade 1 to Fourth Year high school so that takers can have a chance to move to the next grade or year level or even complete basic education in just one examination. The PEPT tests the competencies gained through formal, informal, and non-formal education which is equivalent to those developed in five subject areas–communication arts in English and Filipino, science, mathematics and social studies–from first grade in the elementary school to fourth year in the secondary school. Each subject area test includes 120 test items in a multiple-choice format.</w:t>
      </w:r>
    </w:p>
    <w:p w:rsidR="00235D5D" w:rsidRPr="00235D5D" w:rsidRDefault="00235D5D" w:rsidP="00235D5D">
      <w:pPr>
        <w:pStyle w:val="NoSpacing"/>
        <w:tabs>
          <w:tab w:val="left" w:pos="2967"/>
        </w:tabs>
        <w:spacing w:beforeAutospacing="0"/>
        <w:jc w:val="both"/>
        <w:rPr>
          <w:rFonts w:ascii="Times New Roman" w:hAnsi="Times New Roman" w:cs="Times New Roman"/>
          <w:sz w:val="36"/>
          <w:szCs w:val="40"/>
        </w:rPr>
      </w:pPr>
      <w:r w:rsidRPr="00235D5D">
        <w:rPr>
          <w:rFonts w:ascii="Times New Roman" w:hAnsi="Times New Roman" w:cs="Times New Roman"/>
          <w:sz w:val="36"/>
          <w:szCs w:val="40"/>
        </w:rPr>
        <w:tab/>
      </w:r>
    </w:p>
    <w:p w:rsidR="00235D5D" w:rsidRDefault="00235D5D" w:rsidP="00235D5D">
      <w:pPr>
        <w:pStyle w:val="NoSpacing"/>
        <w:tabs>
          <w:tab w:val="left" w:pos="5691"/>
        </w:tabs>
        <w:spacing w:beforeAutospacing="0"/>
        <w:jc w:val="both"/>
        <w:rPr>
          <w:rFonts w:ascii="Times New Roman" w:hAnsi="Times New Roman" w:cs="Times New Roman"/>
          <w:sz w:val="36"/>
        </w:rPr>
      </w:pPr>
      <w:r>
        <w:rPr>
          <w:rFonts w:ascii="Times New Roman" w:hAnsi="Times New Roman" w:cs="Times New Roman"/>
          <w:sz w:val="36"/>
        </w:rPr>
        <w:tab/>
      </w:r>
    </w:p>
    <w:p w:rsidR="00235D5D" w:rsidRDefault="00235D5D" w:rsidP="00235D5D">
      <w:pPr>
        <w:pStyle w:val="NoSpacing"/>
        <w:spacing w:beforeAutospacing="0"/>
        <w:jc w:val="both"/>
        <w:rPr>
          <w:rFonts w:ascii="Times New Roman" w:hAnsi="Times New Roman" w:cs="Times New Roman"/>
          <w:sz w:val="36"/>
        </w:rPr>
      </w:pPr>
      <w:r>
        <w:rPr>
          <w:rFonts w:ascii="Times New Roman" w:hAnsi="Times New Roman" w:cs="Times New Roman"/>
          <w:sz w:val="36"/>
        </w:rPr>
        <w:t>Citation/Reference:</w:t>
      </w:r>
    </w:p>
    <w:p w:rsidR="00B805A5" w:rsidRDefault="00B805A5" w:rsidP="00235D5D">
      <w:pPr>
        <w:pStyle w:val="NoSpacing"/>
        <w:spacing w:beforeAutospacing="0"/>
        <w:jc w:val="both"/>
        <w:rPr>
          <w:rFonts w:ascii="Times New Roman" w:hAnsi="Times New Roman" w:cs="Times New Roman"/>
          <w:sz w:val="36"/>
        </w:rPr>
      </w:pPr>
    </w:p>
    <w:p w:rsidR="00235D5D" w:rsidRPr="00B805A5" w:rsidRDefault="00235D5D" w:rsidP="00B805A5">
      <w:pPr>
        <w:pStyle w:val="NoSpacing"/>
        <w:spacing w:beforeAutospacing="0"/>
        <w:jc w:val="both"/>
        <w:rPr>
          <w:rFonts w:ascii="Times New Roman" w:hAnsi="Times New Roman" w:cs="Times New Roman"/>
          <w:i/>
          <w:sz w:val="36"/>
        </w:rPr>
      </w:pPr>
      <w:r w:rsidRPr="00B805A5">
        <w:rPr>
          <w:rFonts w:ascii="Times New Roman" w:hAnsi="Times New Roman" w:cs="Times New Roman"/>
          <w:i/>
          <w:sz w:val="36"/>
        </w:rPr>
        <w:t>http://nonoying.com/education/deped-administers-2013-pept-exam-on-june-12/</w:t>
      </w:r>
    </w:p>
    <w:p w:rsidR="00235D5D" w:rsidRDefault="00235D5D" w:rsidP="00235D5D">
      <w:pPr>
        <w:pStyle w:val="NoSpacing"/>
        <w:spacing w:beforeAutospacing="0"/>
        <w:jc w:val="center"/>
        <w:rPr>
          <w:rFonts w:ascii="Times New Roman" w:hAnsi="Times New Roman" w:cs="Times New Roman"/>
          <w:sz w:val="36"/>
        </w:rPr>
      </w:pPr>
    </w:p>
    <w:p w:rsidR="00235D5D" w:rsidRDefault="00235D5D" w:rsidP="00235D5D">
      <w:pPr>
        <w:pStyle w:val="NoSpacing"/>
        <w:spacing w:beforeAutospacing="0"/>
        <w:jc w:val="center"/>
        <w:rPr>
          <w:rFonts w:ascii="Times New Roman" w:hAnsi="Times New Roman" w:cs="Times New Roman"/>
          <w:sz w:val="36"/>
        </w:rPr>
      </w:pPr>
    </w:p>
    <w:p w:rsidR="00235D5D" w:rsidRPr="00B805A5" w:rsidRDefault="00235D5D" w:rsidP="00235D5D">
      <w:pPr>
        <w:pStyle w:val="NoSpacing"/>
        <w:spacing w:beforeAutospacing="0"/>
        <w:jc w:val="center"/>
        <w:rPr>
          <w:rFonts w:ascii="Lucida Calligraphy" w:hAnsi="Lucida Calligraphy" w:cs="Times New Roman"/>
          <w:b/>
          <w:sz w:val="52"/>
        </w:rPr>
      </w:pPr>
      <w:r w:rsidRPr="00B805A5">
        <w:rPr>
          <w:rFonts w:ascii="Lucida Calligraphy" w:hAnsi="Lucida Calligraphy" w:cs="Times New Roman"/>
          <w:b/>
          <w:sz w:val="52"/>
        </w:rPr>
        <w:lastRenderedPageBreak/>
        <w:t>Reflection</w:t>
      </w:r>
    </w:p>
    <w:p w:rsidR="00235D5D" w:rsidRDefault="00235D5D" w:rsidP="00235D5D">
      <w:pPr>
        <w:pStyle w:val="NoSpacing"/>
        <w:spacing w:beforeAutospacing="0"/>
        <w:jc w:val="center"/>
        <w:rPr>
          <w:rFonts w:ascii="Lucida Calligraphy" w:hAnsi="Lucida Calligraphy" w:cs="Times New Roman"/>
          <w:sz w:val="52"/>
        </w:rPr>
      </w:pPr>
    </w:p>
    <w:p w:rsidR="00235D5D" w:rsidRPr="00B805A5" w:rsidRDefault="00235D5D" w:rsidP="00235D5D">
      <w:pPr>
        <w:pStyle w:val="NoSpacing"/>
        <w:spacing w:beforeAutospacing="0"/>
        <w:jc w:val="both"/>
        <w:rPr>
          <w:rFonts w:ascii="Times New Roman" w:hAnsi="Times New Roman" w:cs="Times New Roman"/>
          <w:sz w:val="48"/>
        </w:rPr>
      </w:pPr>
      <w:r w:rsidRPr="00B805A5">
        <w:rPr>
          <w:rFonts w:ascii="Times New Roman" w:hAnsi="Times New Roman" w:cs="Times New Roman"/>
          <w:sz w:val="48"/>
        </w:rPr>
        <w:tab/>
        <w:t>PEPT is a great help to the out-of-school youths because the can have a formal system of education wherein it is equivalent to those developed in five subject areas and through PEPT it will determine the grade or year level appropriate to their ages. It will lessen the time for the student to take a certain grade/year. And when the students move to the next grade/year level it means they can save money,</w:t>
      </w:r>
      <w:r w:rsidR="00B805A5" w:rsidRPr="00B805A5">
        <w:rPr>
          <w:rFonts w:ascii="Times New Roman" w:hAnsi="Times New Roman" w:cs="Times New Roman"/>
          <w:sz w:val="48"/>
        </w:rPr>
        <w:t xml:space="preserve"> </w:t>
      </w:r>
      <w:r w:rsidRPr="00B805A5">
        <w:rPr>
          <w:rFonts w:ascii="Times New Roman" w:hAnsi="Times New Roman" w:cs="Times New Roman"/>
          <w:sz w:val="48"/>
        </w:rPr>
        <w:t>time and effort. It is also giving the students an opportunity to know and measure his/her knowledge and competency even it is gained through formal, informal and non-formal education</w:t>
      </w:r>
      <w:r w:rsidR="00B805A5" w:rsidRPr="00B805A5">
        <w:rPr>
          <w:rFonts w:ascii="Times New Roman" w:hAnsi="Times New Roman" w:cs="Times New Roman"/>
          <w:sz w:val="48"/>
        </w:rPr>
        <w:t>.</w:t>
      </w: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44"/>
        </w:rPr>
      </w:pPr>
    </w:p>
    <w:p w:rsidR="00B805A5" w:rsidRPr="00B805A5" w:rsidRDefault="00B805A5" w:rsidP="00B805A5">
      <w:pPr>
        <w:pStyle w:val="NoSpacing"/>
        <w:spacing w:beforeAutospacing="0"/>
        <w:jc w:val="center"/>
        <w:rPr>
          <w:rFonts w:asciiTheme="majorHAnsi" w:hAnsiTheme="majorHAnsi" w:cs="Times New Roman"/>
          <w:b/>
          <w:sz w:val="56"/>
        </w:rPr>
      </w:pPr>
      <w:r w:rsidRPr="00B805A5">
        <w:rPr>
          <w:rFonts w:asciiTheme="majorHAnsi" w:hAnsiTheme="majorHAnsi" w:cs="Times New Roman"/>
          <w:b/>
          <w:sz w:val="56"/>
        </w:rPr>
        <w:t>National Achievement Test (NAT)</w:t>
      </w:r>
    </w:p>
    <w:p w:rsidR="00B805A5" w:rsidRPr="00B805A5" w:rsidRDefault="00B805A5" w:rsidP="00B805A5">
      <w:pPr>
        <w:pStyle w:val="NoSpacing"/>
        <w:spacing w:beforeAutospacing="0"/>
        <w:jc w:val="center"/>
        <w:rPr>
          <w:rFonts w:asciiTheme="majorHAnsi" w:hAnsiTheme="majorHAnsi" w:cs="Times New Roman"/>
          <w:sz w:val="48"/>
        </w:rPr>
      </w:pPr>
    </w:p>
    <w:p w:rsidR="00B805A5" w:rsidRDefault="00B805A5" w:rsidP="00235D5D">
      <w:pPr>
        <w:pStyle w:val="NoSpacing"/>
        <w:spacing w:beforeAutospacing="0"/>
        <w:jc w:val="both"/>
        <w:rPr>
          <w:rFonts w:ascii="Times New Roman" w:hAnsi="Times New Roman" w:cs="Times New Roman"/>
          <w:sz w:val="44"/>
        </w:rPr>
      </w:pPr>
    </w:p>
    <w:p w:rsidR="00B805A5" w:rsidRDefault="00B805A5" w:rsidP="00235D5D">
      <w:pPr>
        <w:pStyle w:val="NoSpacing"/>
        <w:spacing w:beforeAutospacing="0"/>
        <w:jc w:val="both"/>
        <w:rPr>
          <w:rFonts w:ascii="Times New Roman" w:hAnsi="Times New Roman" w:cs="Times New Roman"/>
          <w:sz w:val="52"/>
        </w:rPr>
      </w:pPr>
      <w:r>
        <w:rPr>
          <w:rFonts w:ascii="Times New Roman" w:hAnsi="Times New Roman" w:cs="Times New Roman"/>
          <w:sz w:val="44"/>
        </w:rPr>
        <w:tab/>
      </w:r>
      <w:r w:rsidRPr="00B805A5">
        <w:rPr>
          <w:rFonts w:ascii="Times New Roman" w:hAnsi="Times New Roman" w:cs="Times New Roman"/>
          <w:sz w:val="52"/>
        </w:rPr>
        <w:t>NAT is administered annually to measure the academic performance in key subjects of elementary and secondary students in both public and private schools.</w:t>
      </w:r>
    </w:p>
    <w:p w:rsidR="00B805A5" w:rsidRDefault="00B805A5" w:rsidP="00235D5D">
      <w:pPr>
        <w:pStyle w:val="NoSpacing"/>
        <w:spacing w:beforeAutospacing="0"/>
        <w:jc w:val="both"/>
        <w:rPr>
          <w:rFonts w:ascii="Times New Roman" w:hAnsi="Times New Roman" w:cs="Times New Roman"/>
          <w:sz w:val="52"/>
        </w:rPr>
      </w:pPr>
    </w:p>
    <w:p w:rsidR="00B805A5" w:rsidRDefault="00B805A5" w:rsidP="00235D5D">
      <w:pPr>
        <w:pStyle w:val="NoSpacing"/>
        <w:spacing w:beforeAutospacing="0"/>
        <w:jc w:val="both"/>
        <w:rPr>
          <w:rFonts w:ascii="Times New Roman" w:hAnsi="Times New Roman" w:cs="Times New Roman"/>
          <w:sz w:val="52"/>
        </w:rPr>
      </w:pPr>
    </w:p>
    <w:p w:rsidR="00B805A5" w:rsidRDefault="00B805A5" w:rsidP="00235D5D">
      <w:pPr>
        <w:pStyle w:val="NoSpacing"/>
        <w:spacing w:beforeAutospacing="0"/>
        <w:jc w:val="both"/>
        <w:rPr>
          <w:rFonts w:ascii="Times New Roman" w:hAnsi="Times New Roman" w:cs="Times New Roman"/>
          <w:sz w:val="52"/>
        </w:rPr>
      </w:pPr>
    </w:p>
    <w:p w:rsidR="00B805A5" w:rsidRDefault="00B805A5" w:rsidP="00235D5D">
      <w:pPr>
        <w:pStyle w:val="NoSpacing"/>
        <w:spacing w:beforeAutospacing="0"/>
        <w:jc w:val="both"/>
        <w:rPr>
          <w:rFonts w:ascii="Times New Roman" w:hAnsi="Times New Roman" w:cs="Times New Roman"/>
          <w:sz w:val="52"/>
        </w:rPr>
      </w:pPr>
      <w:r>
        <w:rPr>
          <w:rFonts w:ascii="Times New Roman" w:hAnsi="Times New Roman" w:cs="Times New Roman"/>
          <w:sz w:val="52"/>
        </w:rPr>
        <w:t>Citation/Reference:</w:t>
      </w:r>
    </w:p>
    <w:p w:rsidR="00B805A5" w:rsidRDefault="00B805A5" w:rsidP="00235D5D">
      <w:pPr>
        <w:pStyle w:val="NoSpacing"/>
        <w:spacing w:beforeAutospacing="0"/>
        <w:jc w:val="both"/>
        <w:rPr>
          <w:rFonts w:ascii="Times New Roman" w:hAnsi="Times New Roman" w:cs="Times New Roman"/>
          <w:sz w:val="52"/>
        </w:rPr>
      </w:pPr>
    </w:p>
    <w:p w:rsidR="00B805A5" w:rsidRPr="00B805A5" w:rsidRDefault="00B805A5" w:rsidP="00B805A5">
      <w:pPr>
        <w:pStyle w:val="NoSpacing"/>
        <w:spacing w:beforeAutospacing="0"/>
        <w:rPr>
          <w:rFonts w:ascii="Times New Roman" w:hAnsi="Times New Roman" w:cs="Times New Roman"/>
          <w:i/>
          <w:sz w:val="52"/>
        </w:rPr>
      </w:pPr>
      <w:r w:rsidRPr="00B805A5">
        <w:rPr>
          <w:rFonts w:ascii="Times New Roman" w:hAnsi="Times New Roman" w:cs="Times New Roman"/>
          <w:i/>
          <w:sz w:val="52"/>
        </w:rPr>
        <w:t>http://www.gmanetwork.com/news/story/291152/news/nation/deped-ready-to-conduct-national-achievement-test-in-march-sec-luistro</w:t>
      </w:r>
    </w:p>
    <w:p w:rsidR="00B805A5" w:rsidRDefault="00B805A5" w:rsidP="00235D5D">
      <w:pPr>
        <w:pStyle w:val="NoSpacing"/>
        <w:spacing w:beforeAutospacing="0"/>
        <w:jc w:val="both"/>
        <w:rPr>
          <w:rFonts w:ascii="Times New Roman" w:hAnsi="Times New Roman" w:cs="Times New Roman"/>
          <w:sz w:val="52"/>
        </w:rPr>
      </w:pPr>
    </w:p>
    <w:p w:rsidR="00B805A5" w:rsidRDefault="00B805A5" w:rsidP="00235D5D">
      <w:pPr>
        <w:pStyle w:val="NoSpacing"/>
        <w:spacing w:beforeAutospacing="0"/>
        <w:jc w:val="both"/>
        <w:rPr>
          <w:rFonts w:ascii="Times New Roman" w:hAnsi="Times New Roman" w:cs="Times New Roman"/>
          <w:sz w:val="52"/>
        </w:rPr>
      </w:pPr>
    </w:p>
    <w:p w:rsidR="00B805A5" w:rsidRDefault="00B805A5" w:rsidP="00235D5D">
      <w:pPr>
        <w:pStyle w:val="NoSpacing"/>
        <w:spacing w:beforeAutospacing="0"/>
        <w:jc w:val="both"/>
        <w:rPr>
          <w:rFonts w:ascii="Times New Roman" w:hAnsi="Times New Roman" w:cs="Times New Roman"/>
          <w:sz w:val="52"/>
        </w:rPr>
      </w:pPr>
    </w:p>
    <w:p w:rsidR="00B805A5" w:rsidRDefault="00B805A5" w:rsidP="00235D5D">
      <w:pPr>
        <w:pStyle w:val="NoSpacing"/>
        <w:spacing w:beforeAutospacing="0"/>
        <w:jc w:val="both"/>
        <w:rPr>
          <w:rFonts w:ascii="Times New Roman" w:hAnsi="Times New Roman" w:cs="Times New Roman"/>
          <w:sz w:val="52"/>
        </w:rPr>
      </w:pPr>
    </w:p>
    <w:p w:rsidR="00B805A5" w:rsidRDefault="00B805A5" w:rsidP="00B805A5">
      <w:pPr>
        <w:pStyle w:val="NoSpacing"/>
        <w:spacing w:beforeAutospacing="0"/>
        <w:jc w:val="center"/>
        <w:rPr>
          <w:rFonts w:ascii="Lucida Calligraphy" w:hAnsi="Lucida Calligraphy" w:cs="Times New Roman"/>
          <w:b/>
          <w:sz w:val="56"/>
        </w:rPr>
      </w:pPr>
      <w:r w:rsidRPr="00B805A5">
        <w:rPr>
          <w:rFonts w:ascii="Lucida Calligraphy" w:hAnsi="Lucida Calligraphy" w:cs="Times New Roman"/>
          <w:b/>
          <w:sz w:val="56"/>
        </w:rPr>
        <w:lastRenderedPageBreak/>
        <w:t>Reflection</w:t>
      </w:r>
    </w:p>
    <w:p w:rsidR="00B805A5" w:rsidRDefault="00B805A5" w:rsidP="00B805A5">
      <w:pPr>
        <w:pStyle w:val="NoSpacing"/>
        <w:spacing w:beforeAutospacing="0"/>
        <w:jc w:val="center"/>
        <w:rPr>
          <w:rFonts w:ascii="Lucida Calligraphy" w:hAnsi="Lucida Calligraphy" w:cs="Times New Roman"/>
          <w:b/>
          <w:sz w:val="56"/>
        </w:rPr>
      </w:pPr>
    </w:p>
    <w:p w:rsidR="00B805A5" w:rsidRPr="00B805A5" w:rsidRDefault="00B805A5" w:rsidP="00B805A5">
      <w:pPr>
        <w:pStyle w:val="NoSpacing"/>
        <w:spacing w:beforeAutospacing="0"/>
        <w:jc w:val="both"/>
        <w:rPr>
          <w:rFonts w:ascii="Times New Roman" w:hAnsi="Times New Roman" w:cs="Times New Roman"/>
          <w:sz w:val="48"/>
        </w:rPr>
      </w:pPr>
      <w:r>
        <w:rPr>
          <w:rFonts w:ascii="Times New Roman" w:hAnsi="Times New Roman" w:cs="Times New Roman"/>
          <w:sz w:val="52"/>
        </w:rPr>
        <w:tab/>
      </w:r>
      <w:r w:rsidRPr="00B805A5">
        <w:rPr>
          <w:rFonts w:ascii="Times New Roman" w:hAnsi="Times New Roman" w:cs="Times New Roman"/>
          <w:sz w:val="48"/>
        </w:rPr>
        <w:t xml:space="preserve">National Achievement Test is something that can measure the readiness of the students to the next grade/year. It will help </w:t>
      </w:r>
      <w:proofErr w:type="spellStart"/>
      <w:r w:rsidRPr="00B805A5">
        <w:rPr>
          <w:rFonts w:ascii="Times New Roman" w:hAnsi="Times New Roman" w:cs="Times New Roman"/>
          <w:sz w:val="48"/>
        </w:rPr>
        <w:t>DepEd</w:t>
      </w:r>
      <w:proofErr w:type="spellEnd"/>
      <w:r w:rsidRPr="00B805A5">
        <w:rPr>
          <w:rFonts w:ascii="Times New Roman" w:hAnsi="Times New Roman" w:cs="Times New Roman"/>
          <w:sz w:val="48"/>
        </w:rPr>
        <w:t xml:space="preserve"> and also the school to know the performance of the students and if they already know the weaknesses of the students they can do something about it to improve the teaching strategies and help the students in the lesson where they have difficulties. The school will also know the strengths of their students and make use of it and enhance it. It will also measure the teacher’s performance on teaching the students/pupils. Through NAT several things are measured.</w:t>
      </w:r>
    </w:p>
    <w:p w:rsidR="00B805A5" w:rsidRDefault="00B805A5" w:rsidP="00B805A5">
      <w:pPr>
        <w:pStyle w:val="NoSpacing"/>
        <w:spacing w:beforeAutospacing="0"/>
        <w:jc w:val="both"/>
        <w:rPr>
          <w:rFonts w:ascii="Times New Roman" w:hAnsi="Times New Roman" w:cs="Times New Roman"/>
          <w:sz w:val="48"/>
        </w:rPr>
      </w:pPr>
      <w:r w:rsidRPr="00B805A5">
        <w:rPr>
          <w:rFonts w:ascii="Times New Roman" w:hAnsi="Times New Roman" w:cs="Times New Roman"/>
          <w:sz w:val="48"/>
        </w:rPr>
        <w:t xml:space="preserve"> </w:t>
      </w:r>
    </w:p>
    <w:p w:rsidR="00B805A5" w:rsidRDefault="00B805A5" w:rsidP="00B805A5">
      <w:pPr>
        <w:pStyle w:val="NoSpacing"/>
        <w:spacing w:beforeAutospacing="0"/>
        <w:jc w:val="both"/>
        <w:rPr>
          <w:rFonts w:ascii="Times New Roman" w:hAnsi="Times New Roman" w:cs="Times New Roman"/>
          <w:sz w:val="48"/>
        </w:rPr>
      </w:pPr>
    </w:p>
    <w:p w:rsidR="00B805A5" w:rsidRDefault="00B805A5" w:rsidP="00B805A5">
      <w:pPr>
        <w:pStyle w:val="NoSpacing"/>
        <w:spacing w:beforeAutospacing="0"/>
        <w:jc w:val="both"/>
        <w:rPr>
          <w:rFonts w:ascii="Times New Roman" w:hAnsi="Times New Roman" w:cs="Times New Roman"/>
          <w:sz w:val="48"/>
        </w:rPr>
      </w:pPr>
    </w:p>
    <w:p w:rsidR="00930715" w:rsidRDefault="00930715" w:rsidP="00B805A5">
      <w:pPr>
        <w:pStyle w:val="NoSpacing"/>
        <w:spacing w:beforeAutospacing="0"/>
        <w:jc w:val="both"/>
        <w:rPr>
          <w:rFonts w:ascii="Times New Roman" w:hAnsi="Times New Roman" w:cs="Times New Roman"/>
          <w:sz w:val="48"/>
        </w:rPr>
      </w:pPr>
    </w:p>
    <w:p w:rsidR="00B805A5" w:rsidRDefault="00B805A5" w:rsidP="00B805A5">
      <w:pPr>
        <w:pStyle w:val="NoSpacing"/>
        <w:spacing w:beforeAutospacing="0"/>
        <w:jc w:val="both"/>
        <w:rPr>
          <w:rFonts w:ascii="Times New Roman" w:hAnsi="Times New Roman" w:cs="Times New Roman"/>
          <w:sz w:val="48"/>
        </w:rPr>
      </w:pPr>
    </w:p>
    <w:p w:rsidR="00B805A5" w:rsidRDefault="00B805A5" w:rsidP="00B805A5">
      <w:pPr>
        <w:pStyle w:val="NoSpacing"/>
        <w:spacing w:beforeAutospacing="0"/>
        <w:jc w:val="both"/>
        <w:rPr>
          <w:rFonts w:ascii="Times New Roman" w:hAnsi="Times New Roman" w:cs="Times New Roman"/>
          <w:sz w:val="48"/>
        </w:rPr>
      </w:pPr>
    </w:p>
    <w:p w:rsidR="00B805A5" w:rsidRPr="00B805A5" w:rsidRDefault="00B805A5" w:rsidP="00B805A5">
      <w:pPr>
        <w:pStyle w:val="NoSpacing"/>
        <w:spacing w:beforeAutospacing="0"/>
        <w:jc w:val="center"/>
        <w:rPr>
          <w:rFonts w:asciiTheme="majorHAnsi" w:hAnsiTheme="majorHAnsi" w:cs="Times New Roman"/>
          <w:b/>
          <w:sz w:val="48"/>
        </w:rPr>
      </w:pPr>
      <w:r w:rsidRPr="00B805A5">
        <w:rPr>
          <w:rFonts w:asciiTheme="majorHAnsi" w:hAnsiTheme="majorHAnsi" w:cs="Times New Roman"/>
          <w:b/>
          <w:sz w:val="48"/>
        </w:rPr>
        <w:lastRenderedPageBreak/>
        <w:t>A and E (Accreditation and Equivalency)</w:t>
      </w:r>
    </w:p>
    <w:p w:rsidR="00B805A5" w:rsidRDefault="00B805A5" w:rsidP="00B805A5">
      <w:pPr>
        <w:pStyle w:val="NoSpacing"/>
        <w:spacing w:beforeAutospacing="0"/>
        <w:jc w:val="both"/>
        <w:rPr>
          <w:rFonts w:ascii="Times New Roman" w:hAnsi="Times New Roman" w:cs="Times New Roman"/>
          <w:b/>
          <w:sz w:val="48"/>
        </w:rPr>
      </w:pPr>
    </w:p>
    <w:p w:rsidR="00B805A5" w:rsidRPr="00B805A5" w:rsidRDefault="00B805A5" w:rsidP="00B805A5">
      <w:pPr>
        <w:pStyle w:val="NoSpacing"/>
        <w:spacing w:beforeAutospacing="0"/>
        <w:jc w:val="both"/>
        <w:rPr>
          <w:rFonts w:ascii="Times New Roman" w:hAnsi="Times New Roman" w:cs="Times New Roman"/>
          <w:b/>
          <w:sz w:val="48"/>
        </w:rPr>
      </w:pPr>
    </w:p>
    <w:p w:rsidR="00B805A5" w:rsidRDefault="00B805A5" w:rsidP="00B805A5">
      <w:pPr>
        <w:pStyle w:val="NoSpacing"/>
        <w:spacing w:beforeAutospacing="0"/>
        <w:jc w:val="both"/>
        <w:rPr>
          <w:rFonts w:ascii="Times New Roman" w:hAnsi="Times New Roman" w:cs="Times New Roman"/>
          <w:sz w:val="48"/>
        </w:rPr>
      </w:pPr>
      <w:r w:rsidRPr="00B805A5">
        <w:rPr>
          <w:rFonts w:ascii="Times New Roman" w:hAnsi="Times New Roman" w:cs="Times New Roman"/>
          <w:sz w:val="48"/>
        </w:rPr>
        <w:t>The test is designed to measure the competencies of those who have neither attended nor finished elementary or secondary education in the formal school system.</w:t>
      </w:r>
      <w:r>
        <w:rPr>
          <w:rFonts w:ascii="Times New Roman" w:hAnsi="Times New Roman" w:cs="Times New Roman"/>
          <w:sz w:val="48"/>
        </w:rPr>
        <w:t xml:space="preserve"> </w:t>
      </w:r>
      <w:r w:rsidRPr="00B805A5">
        <w:rPr>
          <w:rFonts w:ascii="Times New Roman" w:hAnsi="Times New Roman" w:cs="Times New Roman"/>
          <w:sz w:val="48"/>
        </w:rPr>
        <w:t xml:space="preserve">Passers of the A&amp;E test are given a certificate/diploma, signed by the </w:t>
      </w:r>
      <w:proofErr w:type="spellStart"/>
      <w:r w:rsidRPr="00B805A5">
        <w:rPr>
          <w:rFonts w:ascii="Times New Roman" w:hAnsi="Times New Roman" w:cs="Times New Roman"/>
          <w:sz w:val="48"/>
        </w:rPr>
        <w:t>DepEd</w:t>
      </w:r>
      <w:proofErr w:type="spellEnd"/>
      <w:r w:rsidRPr="00B805A5">
        <w:rPr>
          <w:rFonts w:ascii="Times New Roman" w:hAnsi="Times New Roman" w:cs="Times New Roman"/>
          <w:sz w:val="48"/>
        </w:rPr>
        <w:t xml:space="preserve"> secretary, certifying the passers’ competency as comparable to the graduates of the formal school system.</w:t>
      </w:r>
    </w:p>
    <w:p w:rsidR="00B805A5" w:rsidRDefault="00B805A5" w:rsidP="00B805A5">
      <w:pPr>
        <w:pStyle w:val="NoSpacing"/>
        <w:spacing w:beforeAutospacing="0"/>
        <w:jc w:val="both"/>
        <w:rPr>
          <w:rFonts w:ascii="Times New Roman" w:hAnsi="Times New Roman" w:cs="Times New Roman"/>
          <w:sz w:val="48"/>
        </w:rPr>
      </w:pPr>
    </w:p>
    <w:p w:rsidR="00B805A5" w:rsidRDefault="00B805A5" w:rsidP="00B805A5">
      <w:pPr>
        <w:pStyle w:val="NoSpacing"/>
        <w:spacing w:beforeAutospacing="0"/>
        <w:jc w:val="both"/>
        <w:rPr>
          <w:rFonts w:ascii="Times New Roman" w:hAnsi="Times New Roman" w:cs="Times New Roman"/>
          <w:sz w:val="48"/>
        </w:rPr>
      </w:pPr>
    </w:p>
    <w:p w:rsidR="00B805A5" w:rsidRDefault="00B805A5" w:rsidP="00B805A5">
      <w:pPr>
        <w:pStyle w:val="NoSpacing"/>
        <w:spacing w:beforeAutospacing="0"/>
        <w:jc w:val="both"/>
        <w:rPr>
          <w:rFonts w:ascii="Times New Roman" w:hAnsi="Times New Roman" w:cs="Times New Roman"/>
          <w:sz w:val="48"/>
        </w:rPr>
      </w:pPr>
    </w:p>
    <w:p w:rsidR="00B805A5" w:rsidRDefault="00B805A5" w:rsidP="00B805A5">
      <w:pPr>
        <w:pStyle w:val="NoSpacing"/>
        <w:spacing w:beforeAutospacing="0"/>
        <w:jc w:val="both"/>
        <w:rPr>
          <w:rFonts w:ascii="Times New Roman" w:hAnsi="Times New Roman" w:cs="Times New Roman"/>
          <w:sz w:val="48"/>
        </w:rPr>
      </w:pPr>
      <w:r>
        <w:rPr>
          <w:rFonts w:ascii="Times New Roman" w:hAnsi="Times New Roman" w:cs="Times New Roman"/>
          <w:sz w:val="48"/>
        </w:rPr>
        <w:t>Citation/Reference</w:t>
      </w:r>
      <w:r w:rsidR="00930715">
        <w:rPr>
          <w:rFonts w:ascii="Times New Roman" w:hAnsi="Times New Roman" w:cs="Times New Roman"/>
          <w:sz w:val="48"/>
        </w:rPr>
        <w:t>:</w:t>
      </w:r>
    </w:p>
    <w:p w:rsidR="00930715" w:rsidRDefault="00930715" w:rsidP="00B805A5">
      <w:pPr>
        <w:pStyle w:val="NoSpacing"/>
        <w:spacing w:beforeAutospacing="0"/>
        <w:jc w:val="both"/>
        <w:rPr>
          <w:rFonts w:ascii="Times New Roman" w:hAnsi="Times New Roman" w:cs="Times New Roman"/>
          <w:sz w:val="48"/>
        </w:rPr>
      </w:pPr>
    </w:p>
    <w:p w:rsidR="00B805A5" w:rsidRPr="00930715" w:rsidRDefault="00930715" w:rsidP="00B805A5">
      <w:pPr>
        <w:pStyle w:val="NoSpacing"/>
        <w:spacing w:beforeAutospacing="0"/>
        <w:jc w:val="both"/>
        <w:rPr>
          <w:rFonts w:ascii="Times New Roman" w:hAnsi="Times New Roman" w:cs="Times New Roman"/>
          <w:i/>
          <w:sz w:val="44"/>
        </w:rPr>
      </w:pPr>
      <w:r w:rsidRPr="00930715">
        <w:rPr>
          <w:rFonts w:ascii="Times New Roman" w:hAnsi="Times New Roman" w:cs="Times New Roman"/>
          <w:i/>
          <w:sz w:val="44"/>
        </w:rPr>
        <w:t>http://www.thesummitexpress.com/2013/06/deped-opens-registration-for-2013-als-ae-exam-form-requirements-procedure.html</w:t>
      </w:r>
    </w:p>
    <w:p w:rsidR="00B805A5" w:rsidRDefault="00B805A5" w:rsidP="00B805A5">
      <w:pPr>
        <w:pStyle w:val="NoSpacing"/>
        <w:spacing w:beforeAutospacing="0"/>
        <w:jc w:val="both"/>
        <w:rPr>
          <w:rFonts w:ascii="Times New Roman" w:hAnsi="Times New Roman" w:cs="Times New Roman"/>
          <w:i/>
          <w:sz w:val="44"/>
        </w:rPr>
      </w:pPr>
    </w:p>
    <w:p w:rsidR="00930715" w:rsidRDefault="00930715" w:rsidP="00B805A5">
      <w:pPr>
        <w:pStyle w:val="NoSpacing"/>
        <w:spacing w:beforeAutospacing="0"/>
        <w:jc w:val="both"/>
        <w:rPr>
          <w:rFonts w:ascii="Times New Roman" w:hAnsi="Times New Roman" w:cs="Times New Roman"/>
          <w:i/>
          <w:sz w:val="44"/>
        </w:rPr>
      </w:pPr>
    </w:p>
    <w:p w:rsidR="00930715" w:rsidRDefault="00930715" w:rsidP="00B805A5">
      <w:pPr>
        <w:pStyle w:val="NoSpacing"/>
        <w:spacing w:beforeAutospacing="0"/>
        <w:jc w:val="both"/>
        <w:rPr>
          <w:rFonts w:ascii="Times New Roman" w:hAnsi="Times New Roman" w:cs="Times New Roman"/>
          <w:i/>
          <w:sz w:val="44"/>
        </w:rPr>
      </w:pPr>
    </w:p>
    <w:p w:rsidR="00930715" w:rsidRDefault="00930715" w:rsidP="00930715">
      <w:pPr>
        <w:pStyle w:val="NoSpacing"/>
        <w:spacing w:beforeAutospacing="0"/>
        <w:jc w:val="center"/>
        <w:rPr>
          <w:rFonts w:ascii="Lucida Calligraphy" w:hAnsi="Lucida Calligraphy" w:cs="Times New Roman"/>
          <w:b/>
          <w:sz w:val="56"/>
        </w:rPr>
      </w:pPr>
    </w:p>
    <w:p w:rsidR="00930715" w:rsidRDefault="00930715" w:rsidP="00930715">
      <w:pPr>
        <w:pStyle w:val="NoSpacing"/>
        <w:spacing w:beforeAutospacing="0"/>
        <w:jc w:val="center"/>
        <w:rPr>
          <w:rFonts w:ascii="Lucida Calligraphy" w:hAnsi="Lucida Calligraphy" w:cs="Times New Roman"/>
          <w:b/>
          <w:sz w:val="56"/>
        </w:rPr>
      </w:pPr>
    </w:p>
    <w:p w:rsidR="00930715" w:rsidRDefault="00930715" w:rsidP="00930715">
      <w:pPr>
        <w:pStyle w:val="NoSpacing"/>
        <w:spacing w:beforeAutospacing="0"/>
        <w:jc w:val="center"/>
        <w:rPr>
          <w:rFonts w:ascii="Lucida Calligraphy" w:hAnsi="Lucida Calligraphy" w:cs="Times New Roman"/>
          <w:b/>
          <w:sz w:val="56"/>
        </w:rPr>
      </w:pPr>
      <w:r w:rsidRPr="00930715">
        <w:rPr>
          <w:rFonts w:ascii="Lucida Calligraphy" w:hAnsi="Lucida Calligraphy" w:cs="Times New Roman"/>
          <w:b/>
          <w:sz w:val="56"/>
        </w:rPr>
        <w:t>Reflection</w:t>
      </w:r>
    </w:p>
    <w:p w:rsidR="00930715" w:rsidRPr="00930715" w:rsidRDefault="00930715" w:rsidP="00930715">
      <w:pPr>
        <w:pStyle w:val="NoSpacing"/>
        <w:spacing w:beforeAutospacing="0"/>
        <w:jc w:val="center"/>
        <w:rPr>
          <w:rFonts w:ascii="Lucida Calligraphy" w:hAnsi="Lucida Calligraphy" w:cs="Times New Roman"/>
          <w:b/>
          <w:sz w:val="56"/>
        </w:rPr>
      </w:pPr>
    </w:p>
    <w:p w:rsidR="00930715" w:rsidRDefault="00930715" w:rsidP="00930715">
      <w:pPr>
        <w:pStyle w:val="NoSpacing"/>
        <w:spacing w:beforeAutospacing="0"/>
        <w:jc w:val="both"/>
        <w:rPr>
          <w:rFonts w:ascii="Times New Roman" w:hAnsi="Times New Roman" w:cs="Times New Roman"/>
          <w:sz w:val="52"/>
        </w:rPr>
      </w:pPr>
      <w:r>
        <w:rPr>
          <w:rFonts w:ascii="Times New Roman" w:hAnsi="Times New Roman" w:cs="Times New Roman"/>
          <w:sz w:val="52"/>
        </w:rPr>
        <w:tab/>
      </w:r>
      <w:r w:rsidRPr="00930715">
        <w:rPr>
          <w:rFonts w:ascii="Times New Roman" w:hAnsi="Times New Roman" w:cs="Times New Roman"/>
          <w:sz w:val="52"/>
        </w:rPr>
        <w:t>Just like PEPT, A and E (</w:t>
      </w:r>
      <w:proofErr w:type="spellStart"/>
      <w:r w:rsidRPr="00930715">
        <w:rPr>
          <w:rFonts w:ascii="Times New Roman" w:hAnsi="Times New Roman" w:cs="Times New Roman"/>
          <w:sz w:val="52"/>
        </w:rPr>
        <w:t>Accredation</w:t>
      </w:r>
      <w:proofErr w:type="spellEnd"/>
      <w:r w:rsidRPr="00930715">
        <w:rPr>
          <w:rFonts w:ascii="Times New Roman" w:hAnsi="Times New Roman" w:cs="Times New Roman"/>
          <w:sz w:val="52"/>
        </w:rPr>
        <w:t xml:space="preserve"> and Equivalency) gives opportunity to the out of school youth, drop-outs, homeschoolers, those who have not attended formal education as well as differently </w:t>
      </w:r>
      <w:proofErr w:type="spellStart"/>
      <w:r w:rsidRPr="00930715">
        <w:rPr>
          <w:rFonts w:ascii="Times New Roman" w:hAnsi="Times New Roman" w:cs="Times New Roman"/>
          <w:sz w:val="52"/>
        </w:rPr>
        <w:t>abled</w:t>
      </w:r>
      <w:proofErr w:type="spellEnd"/>
      <w:r w:rsidRPr="00930715">
        <w:rPr>
          <w:rFonts w:ascii="Times New Roman" w:hAnsi="Times New Roman" w:cs="Times New Roman"/>
          <w:sz w:val="52"/>
        </w:rPr>
        <w:t xml:space="preserve"> person to have a certificate/diploma signed by </w:t>
      </w:r>
      <w:proofErr w:type="spellStart"/>
      <w:r w:rsidRPr="00930715">
        <w:rPr>
          <w:rFonts w:ascii="Times New Roman" w:hAnsi="Times New Roman" w:cs="Times New Roman"/>
          <w:sz w:val="52"/>
        </w:rPr>
        <w:t>DepEd</w:t>
      </w:r>
      <w:proofErr w:type="spellEnd"/>
      <w:r w:rsidRPr="00930715">
        <w:rPr>
          <w:rFonts w:ascii="Times New Roman" w:hAnsi="Times New Roman" w:cs="Times New Roman"/>
          <w:sz w:val="52"/>
        </w:rPr>
        <w:t xml:space="preserve"> secretary, certifying the passers competency as comparable to the graduates of formal school system if they pass the A and E Examination. If they pass the examination they will no longer have so many years to go to school it'll also lessen the use of time, money and effort. It can help them pursue to go to college and finish a degree that they want. </w:t>
      </w:r>
    </w:p>
    <w:p w:rsidR="00930715" w:rsidRDefault="00930715" w:rsidP="00930715">
      <w:pPr>
        <w:pStyle w:val="NoSpacing"/>
        <w:spacing w:beforeAutospacing="0"/>
        <w:jc w:val="both"/>
        <w:rPr>
          <w:rFonts w:ascii="Times New Roman" w:hAnsi="Times New Roman" w:cs="Times New Roman"/>
          <w:sz w:val="52"/>
        </w:rPr>
      </w:pPr>
    </w:p>
    <w:p w:rsidR="00930715" w:rsidRDefault="00930715" w:rsidP="00930715">
      <w:pPr>
        <w:pStyle w:val="NoSpacing"/>
        <w:spacing w:beforeAutospacing="0"/>
        <w:jc w:val="both"/>
        <w:rPr>
          <w:rFonts w:ascii="Times New Roman" w:hAnsi="Times New Roman" w:cs="Times New Roman"/>
          <w:sz w:val="52"/>
        </w:rPr>
      </w:pPr>
    </w:p>
    <w:p w:rsidR="00930715" w:rsidRDefault="00930715" w:rsidP="00930715">
      <w:pPr>
        <w:pStyle w:val="NoSpacing"/>
        <w:spacing w:beforeAutospacing="0"/>
        <w:jc w:val="both"/>
        <w:rPr>
          <w:rFonts w:ascii="Times New Roman" w:hAnsi="Times New Roman" w:cs="Times New Roman"/>
          <w:sz w:val="52"/>
        </w:rPr>
      </w:pPr>
    </w:p>
    <w:p w:rsidR="00930715" w:rsidRDefault="00930715" w:rsidP="00930715">
      <w:pPr>
        <w:pStyle w:val="NoSpacing"/>
        <w:spacing w:beforeAutospacing="0"/>
        <w:jc w:val="center"/>
        <w:rPr>
          <w:rStyle w:val="Strong"/>
          <w:rFonts w:asciiTheme="majorHAnsi" w:hAnsiTheme="majorHAnsi"/>
          <w:sz w:val="40"/>
        </w:rPr>
      </w:pPr>
      <w:r w:rsidRPr="00930715">
        <w:rPr>
          <w:rFonts w:ascii="Times New Roman" w:hAnsi="Times New Roman" w:cs="Times New Roman"/>
          <w:sz w:val="56"/>
        </w:rPr>
        <w:t xml:space="preserve">TIMSS </w:t>
      </w:r>
      <w:r w:rsidRPr="00930715">
        <w:rPr>
          <w:rFonts w:ascii="Times New Roman" w:hAnsi="Times New Roman" w:cs="Times New Roman"/>
          <w:sz w:val="72"/>
        </w:rPr>
        <w:t>(</w:t>
      </w:r>
      <w:r w:rsidRPr="00930715">
        <w:rPr>
          <w:rStyle w:val="Strong"/>
          <w:rFonts w:asciiTheme="majorHAnsi" w:hAnsiTheme="majorHAnsi"/>
          <w:sz w:val="40"/>
        </w:rPr>
        <w:t>Trends in International Mathematics and Science Study)</w:t>
      </w:r>
    </w:p>
    <w:p w:rsidR="00930715" w:rsidRDefault="00930715" w:rsidP="00930715">
      <w:pPr>
        <w:pStyle w:val="NoSpacing"/>
        <w:spacing w:beforeAutospacing="0"/>
        <w:rPr>
          <w:rFonts w:ascii="Times New Roman" w:hAnsi="Times New Roman" w:cs="Times New Roman"/>
          <w:sz w:val="48"/>
        </w:rPr>
      </w:pPr>
    </w:p>
    <w:p w:rsidR="00930715" w:rsidRDefault="00930715" w:rsidP="00930715">
      <w:pPr>
        <w:pStyle w:val="NoSpacing"/>
        <w:spacing w:beforeAutospacing="0"/>
        <w:rPr>
          <w:rFonts w:ascii="Times New Roman" w:hAnsi="Times New Roman" w:cs="Times New Roman"/>
          <w:sz w:val="48"/>
        </w:rPr>
      </w:pPr>
    </w:p>
    <w:p w:rsidR="00930715" w:rsidRPr="00930715" w:rsidRDefault="00930715" w:rsidP="00930715">
      <w:pPr>
        <w:pStyle w:val="NoSpacing"/>
        <w:spacing w:beforeAutospacing="0"/>
        <w:jc w:val="both"/>
        <w:rPr>
          <w:rFonts w:ascii="Times New Roman" w:hAnsi="Times New Roman" w:cs="Times New Roman"/>
          <w:sz w:val="48"/>
        </w:rPr>
      </w:pPr>
      <w:r>
        <w:rPr>
          <w:rFonts w:ascii="Times New Roman" w:hAnsi="Times New Roman" w:cs="Times New Roman"/>
          <w:sz w:val="48"/>
        </w:rPr>
        <w:tab/>
      </w:r>
      <w:r w:rsidRPr="00930715">
        <w:rPr>
          <w:rFonts w:ascii="Times New Roman" w:hAnsi="Times New Roman" w:cs="Times New Roman"/>
          <w:sz w:val="48"/>
        </w:rPr>
        <w:t>TIMSS is a worldwide research project, taking place every four years and providing data about trends in mathematics and science achievement over time. It assesses the knowledge and skills of pupils aged 9-10 and 13-14 around the world, and enables researchers to collect extensive background information about the quantity, quality, and content of teaching, which can be used to make comparisons between participating countries. Findings from the survey are used to inform education policy and to improve teaching and learning in mathematics and science for pupils around the world.</w:t>
      </w:r>
    </w:p>
    <w:p w:rsidR="00930715" w:rsidRPr="00930715" w:rsidRDefault="00930715" w:rsidP="00930715">
      <w:pPr>
        <w:pStyle w:val="NoSpacing"/>
        <w:spacing w:beforeAutospacing="0"/>
        <w:jc w:val="both"/>
        <w:rPr>
          <w:rFonts w:ascii="Times New Roman" w:hAnsi="Times New Roman" w:cs="Times New Roman"/>
          <w:sz w:val="48"/>
        </w:rPr>
      </w:pPr>
    </w:p>
    <w:p w:rsidR="00930715" w:rsidRDefault="00930715" w:rsidP="00930715">
      <w:pPr>
        <w:pStyle w:val="NoSpacing"/>
        <w:spacing w:beforeAutospacing="0"/>
        <w:jc w:val="both"/>
        <w:rPr>
          <w:rFonts w:ascii="Times New Roman" w:hAnsi="Times New Roman" w:cs="Times New Roman"/>
          <w:sz w:val="48"/>
        </w:rPr>
      </w:pPr>
      <w:r>
        <w:rPr>
          <w:rFonts w:ascii="Times New Roman" w:hAnsi="Times New Roman" w:cs="Times New Roman"/>
          <w:sz w:val="48"/>
        </w:rPr>
        <w:t>Citation/ Reference:</w:t>
      </w:r>
    </w:p>
    <w:p w:rsidR="00930715" w:rsidRDefault="00930715" w:rsidP="00930715">
      <w:pPr>
        <w:pStyle w:val="NoSpacing"/>
        <w:spacing w:beforeAutospacing="0"/>
        <w:jc w:val="both"/>
        <w:rPr>
          <w:rFonts w:ascii="Times New Roman" w:hAnsi="Times New Roman" w:cs="Times New Roman"/>
          <w:i/>
          <w:sz w:val="48"/>
        </w:rPr>
      </w:pPr>
      <w:hyperlink r:id="rId4" w:history="1">
        <w:r w:rsidRPr="00B941FA">
          <w:rPr>
            <w:rStyle w:val="Hyperlink"/>
            <w:rFonts w:ascii="Times New Roman" w:hAnsi="Times New Roman" w:cs="Times New Roman"/>
            <w:i/>
            <w:sz w:val="48"/>
          </w:rPr>
          <w:t>http://nces.ed.gov/Timss</w:t>
        </w:r>
      </w:hyperlink>
    </w:p>
    <w:p w:rsidR="00930715" w:rsidRDefault="00930715" w:rsidP="00930715">
      <w:pPr>
        <w:pStyle w:val="NoSpacing"/>
        <w:spacing w:beforeAutospacing="0"/>
        <w:jc w:val="both"/>
        <w:rPr>
          <w:rFonts w:ascii="Times New Roman" w:hAnsi="Times New Roman" w:cs="Times New Roman"/>
          <w:i/>
          <w:sz w:val="48"/>
        </w:rPr>
      </w:pPr>
    </w:p>
    <w:p w:rsidR="00930715" w:rsidRDefault="00930715" w:rsidP="00930715">
      <w:pPr>
        <w:pStyle w:val="NoSpacing"/>
        <w:spacing w:beforeAutospacing="0"/>
        <w:jc w:val="center"/>
        <w:rPr>
          <w:rFonts w:ascii="Lucida Calligraphy" w:hAnsi="Lucida Calligraphy" w:cs="Times New Roman"/>
          <w:sz w:val="56"/>
        </w:rPr>
      </w:pPr>
      <w:r w:rsidRPr="00930715">
        <w:rPr>
          <w:rFonts w:ascii="Lucida Calligraphy" w:hAnsi="Lucida Calligraphy" w:cs="Times New Roman"/>
          <w:sz w:val="56"/>
        </w:rPr>
        <w:lastRenderedPageBreak/>
        <w:t>Reflection</w:t>
      </w:r>
    </w:p>
    <w:p w:rsidR="00930715" w:rsidRDefault="00930715" w:rsidP="00930715">
      <w:pPr>
        <w:pStyle w:val="NoSpacing"/>
        <w:spacing w:beforeAutospacing="0"/>
        <w:jc w:val="center"/>
        <w:rPr>
          <w:rFonts w:ascii="Lucida Calligraphy" w:hAnsi="Lucida Calligraphy" w:cs="Times New Roman"/>
          <w:sz w:val="56"/>
        </w:rPr>
      </w:pPr>
    </w:p>
    <w:p w:rsidR="00930715" w:rsidRPr="00930715" w:rsidRDefault="00930715" w:rsidP="00930715">
      <w:pPr>
        <w:pStyle w:val="NoSpacing"/>
        <w:spacing w:beforeAutospacing="0"/>
        <w:jc w:val="both"/>
        <w:rPr>
          <w:rFonts w:ascii="Times New Roman" w:hAnsi="Times New Roman" w:cs="Times New Roman"/>
          <w:sz w:val="44"/>
        </w:rPr>
      </w:pPr>
      <w:r>
        <w:rPr>
          <w:rFonts w:ascii="Times New Roman" w:hAnsi="Times New Roman" w:cs="Times New Roman"/>
          <w:sz w:val="44"/>
        </w:rPr>
        <w:tab/>
      </w:r>
      <w:r w:rsidRPr="00930715">
        <w:rPr>
          <w:rFonts w:ascii="Times New Roman" w:hAnsi="Times New Roman" w:cs="Times New Roman"/>
          <w:sz w:val="44"/>
        </w:rPr>
        <w:t xml:space="preserve">By the use of TIMSS teachers of Mathematics and Science will be able to enhance their teaching </w:t>
      </w:r>
      <w:proofErr w:type="gramStart"/>
      <w:r w:rsidRPr="00930715">
        <w:rPr>
          <w:rFonts w:ascii="Times New Roman" w:hAnsi="Times New Roman" w:cs="Times New Roman"/>
          <w:sz w:val="44"/>
        </w:rPr>
        <w:t>skills,</w:t>
      </w:r>
      <w:proofErr w:type="gramEnd"/>
      <w:r w:rsidRPr="00930715">
        <w:rPr>
          <w:rFonts w:ascii="Times New Roman" w:hAnsi="Times New Roman" w:cs="Times New Roman"/>
          <w:sz w:val="44"/>
        </w:rPr>
        <w:t xml:space="preserve"> they can also know the needs of their students.</w:t>
      </w:r>
    </w:p>
    <w:p w:rsidR="00930715" w:rsidRPr="00930715" w:rsidRDefault="00930715" w:rsidP="00930715">
      <w:pPr>
        <w:pStyle w:val="NoSpacing"/>
        <w:spacing w:beforeAutospacing="0"/>
        <w:jc w:val="both"/>
        <w:rPr>
          <w:rFonts w:ascii="Times New Roman" w:hAnsi="Times New Roman" w:cs="Times New Roman"/>
          <w:sz w:val="44"/>
        </w:rPr>
      </w:pPr>
    </w:p>
    <w:p w:rsidR="00930715" w:rsidRPr="00930715" w:rsidRDefault="00930715" w:rsidP="00930715">
      <w:pPr>
        <w:pStyle w:val="NoSpacing"/>
        <w:spacing w:beforeAutospacing="0"/>
        <w:jc w:val="both"/>
        <w:rPr>
          <w:rFonts w:ascii="Times New Roman" w:hAnsi="Times New Roman" w:cs="Times New Roman"/>
          <w:sz w:val="44"/>
        </w:rPr>
      </w:pPr>
      <w:r>
        <w:rPr>
          <w:rFonts w:ascii="Times New Roman" w:hAnsi="Times New Roman" w:cs="Times New Roman"/>
          <w:sz w:val="44"/>
        </w:rPr>
        <w:tab/>
      </w:r>
      <w:r w:rsidRPr="00930715">
        <w:rPr>
          <w:rFonts w:ascii="Times New Roman" w:hAnsi="Times New Roman" w:cs="Times New Roman"/>
          <w:sz w:val="44"/>
        </w:rPr>
        <w:t>This TIMSS will help every country to simultaneously improve teaching in Mathematics and Science. Because of it everybody is informed about the performance and competency of the students in terms of math and science. This will also help the math and science teachers to think of better ways and not be constant on the strategy they use.</w:t>
      </w:r>
    </w:p>
    <w:p w:rsidR="00930715" w:rsidRPr="00930715" w:rsidRDefault="00930715" w:rsidP="00930715">
      <w:pPr>
        <w:pStyle w:val="NoSpacing"/>
        <w:spacing w:beforeAutospacing="0"/>
        <w:jc w:val="both"/>
        <w:rPr>
          <w:rFonts w:ascii="Times New Roman" w:hAnsi="Times New Roman" w:cs="Times New Roman"/>
          <w:sz w:val="44"/>
        </w:rPr>
      </w:pPr>
    </w:p>
    <w:p w:rsidR="00930715" w:rsidRPr="00930715" w:rsidRDefault="00930715" w:rsidP="00930715">
      <w:pPr>
        <w:pStyle w:val="NoSpacing"/>
        <w:spacing w:beforeAutospacing="0"/>
        <w:jc w:val="both"/>
        <w:rPr>
          <w:rFonts w:ascii="Times New Roman" w:hAnsi="Times New Roman" w:cs="Times New Roman"/>
          <w:sz w:val="44"/>
        </w:rPr>
      </w:pPr>
      <w:r>
        <w:rPr>
          <w:rFonts w:ascii="Times New Roman" w:hAnsi="Times New Roman" w:cs="Times New Roman"/>
          <w:sz w:val="44"/>
        </w:rPr>
        <w:tab/>
      </w:r>
      <w:r w:rsidRPr="00930715">
        <w:rPr>
          <w:rFonts w:ascii="Times New Roman" w:hAnsi="Times New Roman" w:cs="Times New Roman"/>
          <w:sz w:val="44"/>
        </w:rPr>
        <w:t xml:space="preserve">I heard from </w:t>
      </w:r>
      <w:proofErr w:type="gramStart"/>
      <w:r w:rsidRPr="00930715">
        <w:rPr>
          <w:rFonts w:ascii="Times New Roman" w:hAnsi="Times New Roman" w:cs="Times New Roman"/>
          <w:sz w:val="44"/>
        </w:rPr>
        <w:t>a news</w:t>
      </w:r>
      <w:proofErr w:type="gramEnd"/>
      <w:r w:rsidRPr="00930715">
        <w:rPr>
          <w:rFonts w:ascii="Times New Roman" w:hAnsi="Times New Roman" w:cs="Times New Roman"/>
          <w:sz w:val="44"/>
        </w:rPr>
        <w:t xml:space="preserve"> that the students of our country experienced difficulties in terms of mathematics because they   </w:t>
      </w:r>
      <w:proofErr w:type="spellStart"/>
      <w:r w:rsidRPr="00930715">
        <w:rPr>
          <w:rFonts w:ascii="Times New Roman" w:hAnsi="Times New Roman" w:cs="Times New Roman"/>
          <w:sz w:val="44"/>
        </w:rPr>
        <w:t>ae</w:t>
      </w:r>
      <w:proofErr w:type="spellEnd"/>
      <w:r w:rsidRPr="00930715">
        <w:rPr>
          <w:rFonts w:ascii="Times New Roman" w:hAnsi="Times New Roman" w:cs="Times New Roman"/>
          <w:sz w:val="44"/>
        </w:rPr>
        <w:t xml:space="preserve"> afraid of it. They hate mathematics. TIMSS will let the teachers think of innovative and stress-free strategy.</w:t>
      </w:r>
    </w:p>
    <w:p w:rsidR="00930715" w:rsidRPr="00930715" w:rsidRDefault="00930715" w:rsidP="00930715">
      <w:pPr>
        <w:pStyle w:val="NoSpacing"/>
        <w:spacing w:beforeAutospacing="0"/>
        <w:jc w:val="both"/>
        <w:rPr>
          <w:rFonts w:ascii="Times New Roman" w:hAnsi="Times New Roman" w:cs="Times New Roman"/>
          <w:sz w:val="44"/>
        </w:rPr>
      </w:pPr>
    </w:p>
    <w:sectPr w:rsidR="00930715" w:rsidRPr="00930715" w:rsidSect="00D109D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227CE4"/>
    <w:rsid w:val="00057FA9"/>
    <w:rsid w:val="0011660B"/>
    <w:rsid w:val="00227CE4"/>
    <w:rsid w:val="00235D5D"/>
    <w:rsid w:val="002369F6"/>
    <w:rsid w:val="002C2CF3"/>
    <w:rsid w:val="0064463C"/>
    <w:rsid w:val="008D20F2"/>
    <w:rsid w:val="00930715"/>
    <w:rsid w:val="00AC72B6"/>
    <w:rsid w:val="00B805A5"/>
    <w:rsid w:val="00D109DB"/>
    <w:rsid w:val="00EA6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CE4"/>
    <w:pPr>
      <w:spacing w:before="0"/>
    </w:pPr>
  </w:style>
  <w:style w:type="character" w:styleId="Strong">
    <w:name w:val="Strong"/>
    <w:basedOn w:val="DefaultParagraphFont"/>
    <w:uiPriority w:val="22"/>
    <w:qFormat/>
    <w:rsid w:val="00930715"/>
    <w:rPr>
      <w:b/>
      <w:bCs/>
    </w:rPr>
  </w:style>
  <w:style w:type="character" w:styleId="Hyperlink">
    <w:name w:val="Hyperlink"/>
    <w:basedOn w:val="DefaultParagraphFont"/>
    <w:uiPriority w:val="99"/>
    <w:unhideWhenUsed/>
    <w:rsid w:val="009307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ces.ed.gov/Tim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kuya</dc:creator>
  <cp:keywords/>
  <dc:description/>
  <cp:lastModifiedBy>kuya</cp:lastModifiedBy>
  <cp:revision>1</cp:revision>
  <dcterms:created xsi:type="dcterms:W3CDTF">2013-07-05T11:37:00Z</dcterms:created>
  <dcterms:modified xsi:type="dcterms:W3CDTF">2013-07-05T12:42:00Z</dcterms:modified>
</cp:coreProperties>
</file>